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9" w:rsidRPr="006043FD" w:rsidRDefault="00965F99" w:rsidP="00965F99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Приложение № 2</w:t>
      </w:r>
    </w:p>
    <w:p w:rsidR="00965F99" w:rsidRPr="006043FD" w:rsidRDefault="00965F99" w:rsidP="00965F99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</w:rPr>
      </w:pPr>
      <w:r w:rsidRPr="006043FD">
        <w:rPr>
          <w:rFonts w:ascii="Times New Roman" w:hAnsi="Times New Roman" w:cs="Times New Roman"/>
          <w:sz w:val="18"/>
        </w:rPr>
        <w:t xml:space="preserve">к Положению «О порядке подготовки и предоставления </w:t>
      </w:r>
    </w:p>
    <w:p w:rsidR="00965F99" w:rsidRPr="006043FD" w:rsidRDefault="00965F99" w:rsidP="00965F99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</w:rPr>
      </w:pPr>
      <w:r w:rsidRPr="006043FD">
        <w:rPr>
          <w:rFonts w:ascii="Times New Roman" w:hAnsi="Times New Roman" w:cs="Times New Roman"/>
          <w:sz w:val="18"/>
        </w:rPr>
        <w:t xml:space="preserve">членами </w:t>
      </w:r>
      <w:r w:rsidR="0007574D" w:rsidRPr="0007574D">
        <w:rPr>
          <w:rFonts w:ascii="Times New Roman" w:hAnsi="Times New Roman" w:cs="Times New Roman"/>
          <w:sz w:val="18"/>
        </w:rPr>
        <w:t>Ассоциации</w:t>
      </w:r>
      <w:bookmarkStart w:id="0" w:name="_GoBack"/>
      <w:bookmarkEnd w:id="0"/>
      <w:r w:rsidRPr="006043FD">
        <w:rPr>
          <w:rFonts w:ascii="Times New Roman" w:hAnsi="Times New Roman" w:cs="Times New Roman"/>
          <w:sz w:val="18"/>
        </w:rPr>
        <w:t xml:space="preserve"> «Национальная организация арбитражных управляющих» </w:t>
      </w:r>
    </w:p>
    <w:p w:rsidR="00965F99" w:rsidRPr="006043FD" w:rsidRDefault="00965F99" w:rsidP="00965F99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</w:rPr>
      </w:pPr>
      <w:r w:rsidRPr="006043FD">
        <w:rPr>
          <w:rFonts w:ascii="Times New Roman" w:hAnsi="Times New Roman" w:cs="Times New Roman"/>
          <w:sz w:val="18"/>
        </w:rPr>
        <w:t xml:space="preserve">отчетов о своей деятельности и иных документов, составляемых при проведении процедур, </w:t>
      </w:r>
    </w:p>
    <w:p w:rsidR="00965F99" w:rsidRPr="006043FD" w:rsidRDefault="00965F99" w:rsidP="00965F99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  <w:sz w:val="18"/>
        </w:rPr>
      </w:pPr>
      <w:proofErr w:type="gramStart"/>
      <w:r w:rsidRPr="006043FD">
        <w:rPr>
          <w:rFonts w:ascii="Times New Roman" w:hAnsi="Times New Roman" w:cs="Times New Roman"/>
          <w:sz w:val="18"/>
        </w:rPr>
        <w:t>применяемых</w:t>
      </w:r>
      <w:proofErr w:type="gramEnd"/>
      <w:r w:rsidRPr="006043FD">
        <w:rPr>
          <w:rFonts w:ascii="Times New Roman" w:hAnsi="Times New Roman" w:cs="Times New Roman"/>
          <w:sz w:val="18"/>
        </w:rPr>
        <w:t xml:space="preserve"> в деле о банкротстве» </w:t>
      </w:r>
    </w:p>
    <w:p w:rsidR="00965F99" w:rsidRDefault="00965F99" w:rsidP="00965F99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</w:rPr>
      </w:pPr>
    </w:p>
    <w:p w:rsidR="00965F99" w:rsidRDefault="00965F99" w:rsidP="00965F99">
      <w:pPr>
        <w:pStyle w:val="ConsNonformat0"/>
        <w:widowControl/>
        <w:ind w:left="-284" w:right="-144" w:firstLine="426"/>
        <w:rPr>
          <w:rFonts w:ascii="Times New Roman" w:hAnsi="Times New Roman" w:cs="Times New Roman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ОТЧЕТ ВНЕШНЕГО УПРАВЛЯЮЩЕГО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</w:r>
      <w:r w:rsidRPr="006F11D5">
        <w:rPr>
          <w:rFonts w:ascii="Times New Roman" w:eastAsia="Times New Roman" w:hAnsi="Times New Roman" w:cs="Times New Roman"/>
          <w:sz w:val="20"/>
          <w:szCs w:val="20"/>
        </w:rPr>
        <w:tab/>
        <w:t xml:space="preserve"> Место составления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11D5">
        <w:rPr>
          <w:rFonts w:ascii="Times New Roman" w:eastAsia="Times New Roman" w:hAnsi="Times New Roman" w:cs="Times New Roman"/>
          <w:sz w:val="16"/>
          <w:szCs w:val="16"/>
        </w:rPr>
        <w:t>(Ф.И.О. внешнего управляющего)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ind w:right="-144" w:hanging="284"/>
        <w:rPr>
          <w:rFonts w:ascii="Courier New" w:eastAsia="Times New Roman" w:hAnsi="Courier New" w:cs="Courier New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11D5">
        <w:rPr>
          <w:rFonts w:ascii="Times New Roman" w:eastAsia="Times New Roman" w:hAnsi="Times New Roman" w:cs="Times New Roman"/>
          <w:sz w:val="16"/>
          <w:szCs w:val="16"/>
        </w:rPr>
        <w:t>(полное и сокращенное наименование организации-должника с указанием ее организационно-правовой формы)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6F11D5" w:rsidRPr="006F11D5" w:rsidTr="006F11D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дела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судебного акта о введении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назначения внешнего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арбитражным судом результатов проведения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заявителе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 внешнем управляющем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6F11D5" w:rsidRPr="006F11D5" w:rsidTr="006F11D5">
        <w:trPr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саморегулируемой организации арбитражных управляющих, членом которой является арбитражный управляющий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страховой организации, с которой заключен договор о страховании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ответственности арбитражного управляющего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8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страховой организации, с которой заключен договор о дополнительном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страховании ответственности арбитражного управляющего на случай причинения убытков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наличия допуска к государственной тайне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допуска к государственной тайне арбитражного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об организации-должнике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ИНН/КПП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 сокращенное наименование организации с указанием организационно-правовой формы (Ф.И.О. индивидуального предпринимателя)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 должника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 руководителя должника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Ф.И.О. главного бухгалтера должника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ОКВЭД (вид деятельности)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государства в уставном капитале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к группам организаций, определенных Приказом Федеральной налоговой службы от 3 октября 2012 г. N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к холдинговым структурам (материнская, дочерняя)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 лицах, привлеченных внешним управляющим для обеспечения своей деятельности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21"/>
        <w:gridCol w:w="2031"/>
        <w:gridCol w:w="1560"/>
        <w:gridCol w:w="1133"/>
      </w:tblGrid>
      <w:tr w:rsidR="006F11D5" w:rsidRPr="006F11D5" w:rsidTr="006F11D5">
        <w:trPr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Привлеченный специалист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 выполняемых работ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(наименование юридического лица и Ф.И.О. руководителя)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№ дата и срок действия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вознаграждения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оплаты</w:t>
            </w:r>
          </w:p>
        </w:tc>
      </w:tr>
      <w:tr w:rsidR="006F11D5" w:rsidRPr="006F11D5" w:rsidTr="006F11D5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11D5" w:rsidRPr="006F11D5" w:rsidTr="006F11D5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об организациях, привлеченных внешним управляющим для обеспечения своей деятельности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513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1605"/>
        <w:gridCol w:w="2110"/>
        <w:gridCol w:w="1515"/>
        <w:gridCol w:w="1022"/>
      </w:tblGrid>
      <w:tr w:rsidR="006F11D5" w:rsidRPr="006F11D5" w:rsidTr="006F11D5">
        <w:trPr>
          <w:trHeight w:val="600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 и Ф.И.О. руководителя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№, дата и срок действия договора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выполненных работ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вознаграждения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оплаты</w:t>
            </w:r>
          </w:p>
        </w:tc>
      </w:tr>
      <w:tr w:rsidR="006F11D5" w:rsidRPr="006F11D5" w:rsidTr="006F11D5">
        <w:trPr>
          <w:trHeight w:val="240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11D5" w:rsidRPr="006F11D5" w:rsidTr="006F11D5">
        <w:trPr>
          <w:trHeight w:val="240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Информация о жалобах на действия (бездействие) внешнего управляющего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993"/>
        <w:gridCol w:w="1559"/>
        <w:gridCol w:w="851"/>
        <w:gridCol w:w="1417"/>
        <w:gridCol w:w="1559"/>
        <w:gridCol w:w="1134"/>
      </w:tblGrid>
      <w:tr w:rsidR="006F11D5" w:rsidRPr="006F11D5" w:rsidTr="006F11D5">
        <w:trPr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заявителе жалобы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Суть жалобы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правонарушения (статья)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(организация)</w:t>
            </w:r>
            <w:proofErr w:type="gram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ассмотревший жалобу и (или) принявший решение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</w:t>
            </w:r>
            <w:proofErr w:type="spell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трения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№ документа по итогам рассмотрения жалобы (протокол, судебный 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Принятое решение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пересмотре принятого решения</w:t>
            </w:r>
          </w:p>
        </w:tc>
      </w:tr>
      <w:tr w:rsidR="006F11D5" w:rsidRPr="006F11D5" w:rsidTr="006F11D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11D5" w:rsidRPr="006F11D5" w:rsidTr="006F11D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Внешнее управление введено на срок _______________________________________________________________</w:t>
      </w:r>
    </w:p>
    <w:p w:rsidR="006F11D5" w:rsidRPr="006F11D5" w:rsidRDefault="006F11D5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 xml:space="preserve">Срок внешнего управления продлен </w:t>
      </w:r>
      <w:proofErr w:type="gramStart"/>
      <w:r w:rsidRPr="006F11D5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6F11D5">
        <w:rPr>
          <w:rFonts w:ascii="Times New Roman" w:eastAsia="Times New Roman" w:hAnsi="Times New Roman" w:cs="Times New Roman"/>
          <w:sz w:val="20"/>
          <w:szCs w:val="20"/>
        </w:rPr>
        <w:t xml:space="preserve"> (на) __________________________________________________________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 решениях органов управления должника, принятых в период проведения внешнего управления в отношении должника (п. 2 ст. 94 Федерального закона "О несостоятельности (банкротстве)")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55"/>
        <w:gridCol w:w="1485"/>
        <w:gridCol w:w="1890"/>
        <w:gridCol w:w="3031"/>
      </w:tblGrid>
      <w:tr w:rsidR="006F11D5" w:rsidRPr="006F11D5" w:rsidTr="006F11D5">
        <w:trPr>
          <w:trHeight w:val="6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принятого 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решения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решения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от реализации решения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итоги реализации решения</w:t>
            </w:r>
          </w:p>
        </w:tc>
      </w:tr>
      <w:tr w:rsidR="006F11D5" w:rsidRPr="006F11D5" w:rsidTr="006F11D5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11D5" w:rsidRPr="006F11D5" w:rsidTr="006F11D5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 реализации внешним управляющим своих прав и выполнении обязанностей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96"/>
      </w:tblGrid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инвентаризации имущества </w:t>
            </w:r>
            <w:r w:rsidRPr="006F11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(дата и </w:t>
            </w:r>
            <w:r w:rsidRPr="006F11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номер описи и акта инвентаризации)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 собрании кредиторов, утвердившем план внешнего управления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крупных сделок, а также сделок, в совершении которых имеется заинтересованность, с согласия собрания (комитета) кредиторов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сделок по продаже заложенного имущества с согласия кредитора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сделок, перечисленных в п. 4 ст. 101 Федерального закона «О несостоятельности (банкротстве)»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сделок, не включенных в план внешнего управления, влекущих увеличение задолженности должника на 20%, с согласия собрания (комитета) кредиторов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Требования, предъявленные в арбитражный суд, о признании недействительности сделок и решений, а также требований о применении последствий недействительности ничтожных сделок, заключенных или исполненных должником: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(результат рассмотрения в арбитражном суде, дата принятия решения)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от исполнения договоров и иных сделок должника в соответствии со ст. 102 Федерального закона «О несостоятельности (банкротстве)»: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(основание отказа, дата отказа)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Решения, влекущие увеличение расходов должника, не предусмотренных планом внешнего управления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меры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Ведение реестра требований кредиторов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 xml:space="preserve">Обязанность по ведению реестра возложена </w:t>
      </w:r>
      <w:proofErr w:type="gramStart"/>
      <w:r w:rsidRPr="006F11D5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6F11D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11D5">
        <w:rPr>
          <w:rFonts w:ascii="Times New Roman" w:eastAsia="Times New Roman" w:hAnsi="Times New Roman" w:cs="Times New Roman"/>
          <w:sz w:val="16"/>
          <w:szCs w:val="16"/>
        </w:rPr>
        <w:t>(Ф.И.О. арбитражного управляющего, наименование организации-реестродержателя)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 реестродержателе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6F11D5" w:rsidRPr="006F11D5" w:rsidTr="006F11D5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12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страховой организации, номер и дата договора страхования ответственности на случай причинения убытков лицам, участвующим в деле о банкротстве (ст. 16 Федерального закона «О несостоятельности (банкротстве)»)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договора, заключенного с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реестродержателем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Формирование реестра требований кредиторов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F11D5" w:rsidRPr="006F11D5" w:rsidTr="006F11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сведений о введении внешнего управления (издание, дата)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сведений в Единый федеральный реестр сведений о банкротстве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рассмотрено заявленных требований кредиторов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рассмотрено в арбитражном суде заявленных внешним управляющим возражений по требованиям кредиторов, из них принято решений:</w:t>
            </w:r>
          </w:p>
          <w:p w:rsidR="006F11D5" w:rsidRPr="006F11D5" w:rsidRDefault="006F11D5" w:rsidP="006F11D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о включении требований в реестр;</w:t>
            </w:r>
          </w:p>
          <w:p w:rsidR="006F11D5" w:rsidRPr="006F11D5" w:rsidRDefault="006F11D5" w:rsidP="006F11D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отказе включить требования в реестр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кредиторов, включенных в реестр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требований кредиторов на дату составления отчета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сумма требований кредиторов, включенных в реестр требований кредиторов на дату составления отчета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 реализации плана внешнего управления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4"/>
        <w:gridCol w:w="1560"/>
        <w:gridCol w:w="1842"/>
        <w:gridCol w:w="2835"/>
      </w:tblGrid>
      <w:tr w:rsidR="006F11D5" w:rsidRPr="006F11D5" w:rsidTr="006F11D5">
        <w:trPr>
          <w:trHeight w:val="10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восстановлению платежеспособности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 порядок реализации мер по восстановлению платежеспособности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 по восстановлению платежеспособности (тыс. 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реализации мер по восстановлению платежеспособности</w:t>
            </w:r>
          </w:p>
        </w:tc>
      </w:tr>
      <w:tr w:rsidR="006F11D5" w:rsidRPr="006F11D5" w:rsidTr="006F11D5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11D5" w:rsidRPr="006F11D5" w:rsidTr="006F11D5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 наличии свободных денежных средств и иных средств должника, которые могут быть направлены на удовлетворение требований кредиторов по денежным обязательствам, и об уплате обязательных платежей</w:t>
      </w:r>
      <w:r w:rsidRPr="006F11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должника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6F11D5" w:rsidRPr="006F11D5" w:rsidTr="006F11D5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средств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6F11D5" w:rsidRPr="006F11D5" w:rsidTr="006F11D5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Расшифровка оставшейся дебиторской задолженности должника и сведения об оставшихся нереализованными правах требования должника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998"/>
        <w:gridCol w:w="2268"/>
        <w:gridCol w:w="2410"/>
      </w:tblGrid>
      <w:tr w:rsidR="006F11D5" w:rsidRPr="006F11D5" w:rsidTr="006F11D5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дебитора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задолженности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общей задолженности</w:t>
            </w:r>
            <w:proofErr w:type="gram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полученные от реализации прав требования (руб.)</w:t>
            </w:r>
          </w:p>
        </w:tc>
      </w:tr>
      <w:tr w:rsidR="006F11D5" w:rsidRPr="006F11D5" w:rsidTr="006F11D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об удовлетворенных требованиях кредиторов, включенных в реестр требований кредиторов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1559"/>
        <w:gridCol w:w="1560"/>
        <w:gridCol w:w="1701"/>
      </w:tblGrid>
      <w:tr w:rsidR="006F11D5" w:rsidRPr="006F11D5" w:rsidTr="006F11D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удовлетворения требований кредиторов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удовлетворения</w:t>
            </w:r>
          </w:p>
        </w:tc>
      </w:tr>
      <w:tr w:rsidR="006F11D5" w:rsidRPr="006F11D5" w:rsidTr="006F11D5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1D5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требований кредиторов согласно реестру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1D5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удовлетворенных требований кредиторов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11D5" w:rsidRPr="006F11D5" w:rsidTr="006F11D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очередь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очередь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очередь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Иные сведения о возможности погашения оставшейся кредиторской задолженности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565"/>
        <w:gridCol w:w="2025"/>
        <w:gridCol w:w="1965"/>
        <w:gridCol w:w="2551"/>
      </w:tblGrid>
      <w:tr w:rsidR="006F11D5" w:rsidRPr="006F11D5" w:rsidTr="006F11D5">
        <w:trPr>
          <w:trHeight w:val="1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требований кредитора (руб.)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процент удовлетворения требований кредиторов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источник погашения требований кредиторов</w:t>
            </w:r>
          </w:p>
        </w:tc>
      </w:tr>
      <w:tr w:rsidR="006F11D5" w:rsidRPr="006F11D5" w:rsidTr="006F11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1EA2" w:rsidRDefault="00FE1EA2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3CFB" w:rsidRDefault="009B3CFB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Предложение внешнего управляющего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F11D5">
        <w:rPr>
          <w:rFonts w:ascii="Times New Roman" w:eastAsia="Times New Roman" w:hAnsi="Times New Roman" w:cs="Times New Roman"/>
          <w:sz w:val="16"/>
          <w:szCs w:val="16"/>
        </w:rPr>
        <w:t>(прекратить внешнее управление в связи с восстановлением платежеспособности должника и перейти к расчетам с кредиторами, продлить срок внешнего управления, прекратить производство по делу в связи с удовлетворением всех требований кредиторов в соответствии с реестром требований кредиторов, прекратить внешнее управление и обратиться в арбитражный суд с ходатайством о признании должника банкротом и об открытии конкурсного производства)</w:t>
      </w:r>
      <w:proofErr w:type="gramEnd"/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b/>
          <w:sz w:val="20"/>
          <w:szCs w:val="20"/>
        </w:rPr>
        <w:t>Сведения о требованиях кредиторов по текущим платежам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214" w:tblpY="1"/>
        <w:tblOverlap w:val="never"/>
        <w:tblW w:w="51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5064"/>
        <w:gridCol w:w="1884"/>
        <w:gridCol w:w="2270"/>
      </w:tblGrid>
      <w:tr w:rsidR="006F11D5" w:rsidRPr="006F11D5" w:rsidTr="006F11D5">
        <w:trPr>
          <w:cantSplit/>
          <w:trHeight w:val="360"/>
        </w:trPr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очередь текущих требований</w:t>
            </w:r>
          </w:p>
        </w:tc>
        <w:tc>
          <w:tcPr>
            <w:tcW w:w="2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6F11D5" w:rsidRPr="006F11D5" w:rsidTr="006F11D5">
        <w:trPr>
          <w:cantSplit/>
          <w:trHeight w:val="230"/>
        </w:trPr>
        <w:tc>
          <w:tcPr>
            <w:tcW w:w="25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кредитора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требований кредитора</w:t>
            </w:r>
          </w:p>
        </w:tc>
      </w:tr>
      <w:tr w:rsidR="006F11D5" w:rsidRPr="006F11D5" w:rsidTr="006F11D5">
        <w:trPr>
          <w:cantSplit/>
          <w:trHeight w:val="358"/>
        </w:trPr>
        <w:tc>
          <w:tcPr>
            <w:tcW w:w="2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11D5" w:rsidRPr="006F11D5" w:rsidTr="006F11D5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очередь, в </w:t>
            </w:r>
            <w:proofErr w:type="spell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очередь, в </w:t>
            </w:r>
            <w:proofErr w:type="spell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очередь, в </w:t>
            </w:r>
            <w:proofErr w:type="spell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D5" w:rsidRPr="006F11D5" w:rsidTr="006F11D5">
        <w:trPr>
          <w:trHeight w:val="36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Четвертая очередь, в </w:t>
            </w:r>
            <w:proofErr w:type="spellStart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1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6F11D5" w:rsidRDefault="006F11D5" w:rsidP="006F11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F11D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Сведения о сумме расходов на проведение процедуры внешнего управления, в том числе вознаграждение внешнего управляющего</w:t>
      </w:r>
    </w:p>
    <w:p w:rsidR="006F11D5" w:rsidRPr="006F11D5" w:rsidRDefault="006F11D5" w:rsidP="006F11D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8"/>
      </w:tblGrid>
      <w:tr w:rsidR="006F11D5" w:rsidRPr="006F11D5" w:rsidTr="006F11D5">
        <w:tc>
          <w:tcPr>
            <w:tcW w:w="6232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3408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Сумма (руб.)</w:t>
            </w:r>
          </w:p>
        </w:tc>
      </w:tr>
      <w:tr w:rsidR="006F11D5" w:rsidRPr="006F11D5" w:rsidTr="006F11D5">
        <w:tc>
          <w:tcPr>
            <w:tcW w:w="6232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публикацию сведений, предусмотренных ФЗ «О несостоятельности (банкротстве)» №127-ФЗ в официальном печатном издании</w:t>
            </w:r>
          </w:p>
        </w:tc>
        <w:tc>
          <w:tcPr>
            <w:tcW w:w="3408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11D5" w:rsidRPr="006F11D5" w:rsidTr="006F11D5">
        <w:tc>
          <w:tcPr>
            <w:tcW w:w="6232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внесение сведений, предусмотренных ФЗ «О несостоятельности (банкротстве)» №127-ФЗ в Единый Федеральный реестр сведений о банкротстве</w:t>
            </w:r>
          </w:p>
        </w:tc>
        <w:tc>
          <w:tcPr>
            <w:tcW w:w="3408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11D5" w:rsidRPr="006F11D5" w:rsidTr="006F11D5">
        <w:tc>
          <w:tcPr>
            <w:tcW w:w="6232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Почтовые расходы</w:t>
            </w:r>
          </w:p>
        </w:tc>
        <w:tc>
          <w:tcPr>
            <w:tcW w:w="3408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11D5" w:rsidRPr="006F11D5" w:rsidTr="006F11D5">
        <w:tc>
          <w:tcPr>
            <w:tcW w:w="6232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Вознаграждение внешнего управляющего за период проведения процедуры наблюдения</w:t>
            </w:r>
          </w:p>
        </w:tc>
        <w:tc>
          <w:tcPr>
            <w:tcW w:w="3408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11D5" w:rsidRPr="006F11D5" w:rsidTr="006F11D5">
        <w:tc>
          <w:tcPr>
            <w:tcW w:w="6232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Дополнительное вознаграждение внешнего управляющего за период проведения процедуры наблюдения</w:t>
            </w:r>
          </w:p>
        </w:tc>
        <w:tc>
          <w:tcPr>
            <w:tcW w:w="3408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11D5" w:rsidRPr="006F11D5" w:rsidTr="006F11D5">
        <w:tc>
          <w:tcPr>
            <w:tcW w:w="6232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процентов по вознаграждению внешнего управляющего, рассчитанная в соответствии с требованиями п.12 ст.20.6 ФЗ «О несостоятельности (банкротстве)» №127-ФЗ</w:t>
            </w:r>
          </w:p>
        </w:tc>
        <w:tc>
          <w:tcPr>
            <w:tcW w:w="3408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11D5" w:rsidRPr="006F11D5" w:rsidTr="006F11D5">
        <w:tc>
          <w:tcPr>
            <w:tcW w:w="6232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расходы:</w:t>
            </w:r>
          </w:p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1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08" w:type="dxa"/>
            <w:shd w:val="clear" w:color="auto" w:fill="auto"/>
          </w:tcPr>
          <w:p w:rsidR="006F11D5" w:rsidRPr="006F11D5" w:rsidRDefault="006F11D5" w:rsidP="006F1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11D5" w:rsidRPr="006F11D5" w:rsidRDefault="006F11D5" w:rsidP="006F11D5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Приложения:</w:t>
      </w:r>
    </w:p>
    <w:p w:rsidR="006F11D5" w:rsidRPr="006F11D5" w:rsidRDefault="006F11D5" w:rsidP="006F11D5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Баланс должника на последнюю отчетную дату.</w:t>
      </w:r>
    </w:p>
    <w:p w:rsidR="006F11D5" w:rsidRPr="006F11D5" w:rsidRDefault="006F11D5" w:rsidP="006F11D5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Отчет о движении денежных средств должника.</w:t>
      </w:r>
    </w:p>
    <w:p w:rsidR="006F11D5" w:rsidRPr="006F11D5" w:rsidRDefault="006F11D5" w:rsidP="006F11D5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Отчет о прибылях и об убытках должника.</w:t>
      </w:r>
    </w:p>
    <w:p w:rsidR="006F11D5" w:rsidRPr="006F11D5" w:rsidRDefault="006F11D5" w:rsidP="006F11D5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Копия реестра требований кредиторов на дату составления отчета.</w:t>
      </w:r>
    </w:p>
    <w:p w:rsidR="006F11D5" w:rsidRPr="006F11D5" w:rsidRDefault="006F11D5" w:rsidP="006F11D5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Отчет внешнего управляющего о результатах выполнения плана внешнего управления.</w:t>
      </w:r>
    </w:p>
    <w:p w:rsidR="006F11D5" w:rsidRPr="006F11D5" w:rsidRDefault="006F11D5" w:rsidP="006F11D5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>Иные документы.</w:t>
      </w:r>
    </w:p>
    <w:p w:rsidR="006F11D5" w:rsidRPr="006F11D5" w:rsidRDefault="006F11D5" w:rsidP="006F11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3CFB" w:rsidRDefault="009B3CFB" w:rsidP="006F11D5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6F11D5" w:rsidRPr="006F11D5" w:rsidRDefault="006F11D5" w:rsidP="009B3CFB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 xml:space="preserve">Внешний управляющий </w:t>
      </w:r>
      <w:r w:rsidR="00227B7A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B3CFB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6F11D5"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  <w:r w:rsidR="00227B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F11D5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9B3CFB" w:rsidRDefault="006F11D5" w:rsidP="009B3CF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11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="00227B7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B3CF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="00227B7A">
        <w:rPr>
          <w:rFonts w:ascii="Times New Roman" w:eastAsia="Times New Roman" w:hAnsi="Times New Roman" w:cs="Times New Roman"/>
          <w:sz w:val="16"/>
          <w:szCs w:val="16"/>
        </w:rPr>
        <w:t>, печать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B3CFB" w:rsidRDefault="009B3CFB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</w:p>
    <w:p w:rsidR="009B3CFB" w:rsidRDefault="009B3CFB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</w:p>
    <w:sectPr w:rsidR="009B3CFB" w:rsidSect="00D53854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06" w:rsidRDefault="005E2606" w:rsidP="00716B35">
      <w:pPr>
        <w:spacing w:after="0" w:line="240" w:lineRule="auto"/>
      </w:pPr>
      <w:r>
        <w:separator/>
      </w:r>
    </w:p>
  </w:endnote>
  <w:endnote w:type="continuationSeparator" w:id="0">
    <w:p w:rsidR="005E2606" w:rsidRDefault="005E2606" w:rsidP="007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97833"/>
      <w:docPartObj>
        <w:docPartGallery w:val="Page Numbers (Bottom of Page)"/>
        <w:docPartUnique/>
      </w:docPartObj>
    </w:sdtPr>
    <w:sdtEndPr/>
    <w:sdtContent>
      <w:p w:rsidR="003D7C58" w:rsidRPr="00D53854" w:rsidRDefault="003D7C58" w:rsidP="00D53854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538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538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7574D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D7C58" w:rsidRDefault="003D7C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06" w:rsidRDefault="005E2606" w:rsidP="00716B35">
      <w:pPr>
        <w:spacing w:after="0" w:line="240" w:lineRule="auto"/>
      </w:pPr>
      <w:r>
        <w:separator/>
      </w:r>
    </w:p>
  </w:footnote>
  <w:footnote w:type="continuationSeparator" w:id="0">
    <w:p w:rsidR="005E2606" w:rsidRDefault="005E2606" w:rsidP="0071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498"/>
    <w:multiLevelType w:val="hybridMultilevel"/>
    <w:tmpl w:val="CACCA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34D28"/>
    <w:multiLevelType w:val="singleLevel"/>
    <w:tmpl w:val="87CE79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E34810"/>
    <w:multiLevelType w:val="hybridMultilevel"/>
    <w:tmpl w:val="E6CCA19E"/>
    <w:lvl w:ilvl="0" w:tplc="6DCA8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863FA5"/>
    <w:multiLevelType w:val="singleLevel"/>
    <w:tmpl w:val="C4B2934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7A6793"/>
    <w:multiLevelType w:val="singleLevel"/>
    <w:tmpl w:val="66DC61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4B300E"/>
    <w:multiLevelType w:val="hybridMultilevel"/>
    <w:tmpl w:val="6DB4076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666B5DE6"/>
    <w:multiLevelType w:val="singleLevel"/>
    <w:tmpl w:val="3012767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4E56FC"/>
    <w:multiLevelType w:val="hybridMultilevel"/>
    <w:tmpl w:val="8618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629D"/>
    <w:multiLevelType w:val="hybridMultilevel"/>
    <w:tmpl w:val="B3E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50D"/>
    <w:rsid w:val="00002929"/>
    <w:rsid w:val="0000442B"/>
    <w:rsid w:val="000134B4"/>
    <w:rsid w:val="0007574D"/>
    <w:rsid w:val="00091407"/>
    <w:rsid w:val="000919BB"/>
    <w:rsid w:val="000A5C28"/>
    <w:rsid w:val="001402F9"/>
    <w:rsid w:val="0016250D"/>
    <w:rsid w:val="001717CF"/>
    <w:rsid w:val="00186270"/>
    <w:rsid w:val="00191EA1"/>
    <w:rsid w:val="001A6C83"/>
    <w:rsid w:val="00202B94"/>
    <w:rsid w:val="0020781F"/>
    <w:rsid w:val="00227B7A"/>
    <w:rsid w:val="00256841"/>
    <w:rsid w:val="0026414A"/>
    <w:rsid w:val="00327914"/>
    <w:rsid w:val="003741BC"/>
    <w:rsid w:val="003D7C58"/>
    <w:rsid w:val="003F61DD"/>
    <w:rsid w:val="00474D84"/>
    <w:rsid w:val="004960DC"/>
    <w:rsid w:val="004B1BF4"/>
    <w:rsid w:val="004E2645"/>
    <w:rsid w:val="005122A0"/>
    <w:rsid w:val="00596CAC"/>
    <w:rsid w:val="005C29FB"/>
    <w:rsid w:val="005D1CE1"/>
    <w:rsid w:val="005E2606"/>
    <w:rsid w:val="005E5F4F"/>
    <w:rsid w:val="00652C83"/>
    <w:rsid w:val="00654A55"/>
    <w:rsid w:val="006F11D5"/>
    <w:rsid w:val="00706DB4"/>
    <w:rsid w:val="00716B35"/>
    <w:rsid w:val="00717BFD"/>
    <w:rsid w:val="00740350"/>
    <w:rsid w:val="007429C3"/>
    <w:rsid w:val="00747053"/>
    <w:rsid w:val="00765EFC"/>
    <w:rsid w:val="0082126C"/>
    <w:rsid w:val="0082614F"/>
    <w:rsid w:val="00861A96"/>
    <w:rsid w:val="009154E9"/>
    <w:rsid w:val="00916CA8"/>
    <w:rsid w:val="009337C7"/>
    <w:rsid w:val="0096556E"/>
    <w:rsid w:val="00965F99"/>
    <w:rsid w:val="00975362"/>
    <w:rsid w:val="009B3CFB"/>
    <w:rsid w:val="009D2659"/>
    <w:rsid w:val="009F00A2"/>
    <w:rsid w:val="00A17BB0"/>
    <w:rsid w:val="00A42D7A"/>
    <w:rsid w:val="00A50573"/>
    <w:rsid w:val="00AB25BE"/>
    <w:rsid w:val="00AF6F0D"/>
    <w:rsid w:val="00B52790"/>
    <w:rsid w:val="00BB3BD2"/>
    <w:rsid w:val="00BE1025"/>
    <w:rsid w:val="00C07263"/>
    <w:rsid w:val="00C35B0D"/>
    <w:rsid w:val="00CA0216"/>
    <w:rsid w:val="00CA574B"/>
    <w:rsid w:val="00CB0F98"/>
    <w:rsid w:val="00CB5B69"/>
    <w:rsid w:val="00D53854"/>
    <w:rsid w:val="00D827DB"/>
    <w:rsid w:val="00E0582B"/>
    <w:rsid w:val="00F72384"/>
    <w:rsid w:val="00FD7A7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5"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  <w:style w:type="paragraph" w:customStyle="1" w:styleId="ConsPlusNormal">
    <w:name w:val="ConsPlusNormal"/>
    <w:rsid w:val="00191E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rsid w:val="0074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362"/>
  </w:style>
  <w:style w:type="character" w:customStyle="1" w:styleId="blk">
    <w:name w:val="blk"/>
    <w:basedOn w:val="a0"/>
    <w:rsid w:val="00975362"/>
  </w:style>
  <w:style w:type="paragraph" w:styleId="a8">
    <w:name w:val="header"/>
    <w:basedOn w:val="a"/>
    <w:link w:val="a9"/>
    <w:uiPriority w:val="99"/>
    <w:semiHidden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B35"/>
  </w:style>
  <w:style w:type="paragraph" w:styleId="aa">
    <w:name w:val="footer"/>
    <w:basedOn w:val="a"/>
    <w:link w:val="ab"/>
    <w:uiPriority w:val="99"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B35"/>
  </w:style>
  <w:style w:type="paragraph" w:customStyle="1" w:styleId="ConsNormal">
    <w:name w:val="ConsNormal"/>
    <w:rsid w:val="00716B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rsid w:val="00716B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0">
    <w:name w:val="ConsCell"/>
    <w:rsid w:val="00716B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semiHidden/>
    <w:rsid w:val="00716B3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16B3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11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2014-02-21T09:13:00Z</dcterms:created>
  <dcterms:modified xsi:type="dcterms:W3CDTF">2015-03-25T14:54:00Z</dcterms:modified>
</cp:coreProperties>
</file>