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810C9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EA4">
        <w:rPr>
          <w:rFonts w:ascii="Times New Roman" w:hAnsi="Times New Roman" w:cs="Times New Roman"/>
          <w:b/>
          <w:sz w:val="28"/>
          <w:szCs w:val="28"/>
        </w:rPr>
        <w:t>05.02</w:t>
      </w:r>
      <w:r w:rsidR="008B6B92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C20B48" w:rsidRPr="001A712E" w:rsidTr="00361936">
        <w:trPr>
          <w:trHeight w:val="2496"/>
        </w:trPr>
        <w:tc>
          <w:tcPr>
            <w:tcW w:w="2122" w:type="dxa"/>
          </w:tcPr>
          <w:p w:rsidR="00C20B48" w:rsidRPr="001A712E" w:rsidRDefault="00AD3EA4" w:rsidP="00C20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Таймазов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Мухаммад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Чингисханович</w:t>
            </w:r>
            <w:proofErr w:type="spellEnd"/>
          </w:p>
        </w:tc>
        <w:tc>
          <w:tcPr>
            <w:tcW w:w="2835" w:type="dxa"/>
          </w:tcPr>
          <w:p w:rsidR="00C20B48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01.01.2024 г. по 31</w:t>
            </w:r>
            <w:r w:rsidR="00C20B48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  <w:r w:rsidR="00C20B48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C20B48" w:rsidRPr="001A712E" w:rsidRDefault="00AD3EA4" w:rsidP="00C20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Максимель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»,ООО «Строительно-монтажное управление № 23 Метростроя», Саидов Р. М.,  Магомедова Л. П.,  Борзова Е. С., Алиханян А. М.,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Гамидов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 Т.,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Таймасханов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 К.,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Хварова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М.,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Мисриханов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Я., Кудрявцева Е. В., Питеров А. Г.</w:t>
            </w:r>
          </w:p>
        </w:tc>
        <w:tc>
          <w:tcPr>
            <w:tcW w:w="1985" w:type="dxa"/>
          </w:tcPr>
          <w:p w:rsidR="00C20B48" w:rsidRPr="001A712E" w:rsidRDefault="00AD3EA4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20B48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2268" w:type="dxa"/>
          </w:tcPr>
          <w:p w:rsidR="00C20B48" w:rsidRPr="001A712E" w:rsidRDefault="00C20B48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AD3EA4" w:rsidRPr="001A712E" w:rsidTr="00361936">
        <w:trPr>
          <w:trHeight w:val="1979"/>
        </w:trPr>
        <w:tc>
          <w:tcPr>
            <w:tcW w:w="2122" w:type="dxa"/>
          </w:tcPr>
          <w:p w:rsidR="00AD3EA4" w:rsidRPr="001A712E" w:rsidRDefault="00AD3EA4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Габидуллин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Рубисович</w:t>
            </w:r>
            <w:proofErr w:type="spellEnd"/>
          </w:p>
        </w:tc>
        <w:tc>
          <w:tcPr>
            <w:tcW w:w="2835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01.01.2024 г. по 31.01.2024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AD3EA4" w:rsidRPr="001A712E" w:rsidRDefault="00AD3EA4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Ронгинское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торфобрикетное предприятие»</w:t>
            </w:r>
            <w:proofErr w:type="gram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.</w:t>
            </w:r>
            <w:proofErr w:type="gram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«НОРД-СИТИ», ООО АТП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Синтекс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«АС Инжиниринг»</w:t>
            </w:r>
          </w:p>
        </w:tc>
        <w:tc>
          <w:tcPr>
            <w:tcW w:w="1985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AD3EA4" w:rsidRPr="001A712E" w:rsidTr="00361936">
        <w:trPr>
          <w:trHeight w:val="1539"/>
        </w:trPr>
        <w:tc>
          <w:tcPr>
            <w:tcW w:w="2122" w:type="dxa"/>
          </w:tcPr>
          <w:p w:rsidR="00AD3EA4" w:rsidRPr="001A712E" w:rsidRDefault="00AD3EA4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Игорь Валерьевич</w:t>
            </w:r>
          </w:p>
        </w:tc>
        <w:tc>
          <w:tcPr>
            <w:tcW w:w="2835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01.12.2023 г. по 05.02.2024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AD3EA4" w:rsidRPr="001A712E" w:rsidRDefault="00AD3EA4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Газстрой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«МО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Стехэкспертиза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«АКС», МУП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Татариновское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ЖКХ», ООО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Алюмбург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«Коммунальник», ООО «СМУ Новокузнецк», ООО «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ЭлектроСити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ООО «Клинская Теплоэлектроцентраль», ООО «АТМ», ООО «ЖКХ г. о. Ступино», ООО «ИГС-ГРУПП», ЗАО СК «СПЕЦПОДЗЕМСТРОЙ», Казимир В.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Т.Завьялова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Г.Рожкова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М.Хохлов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А.Порфирьева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Н.Радченко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С.Гаврилова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Н.Моисеев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В.Усманова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А.Торохов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</w:t>
            </w:r>
            <w:proofErr w:type="spellStart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А.Лободедова</w:t>
            </w:r>
            <w:proofErr w:type="spellEnd"/>
            <w:r w:rsidRPr="00AD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А.</w:t>
            </w:r>
          </w:p>
        </w:tc>
        <w:tc>
          <w:tcPr>
            <w:tcW w:w="1985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29593E" w:rsidRPr="001A712E" w:rsidTr="00361936">
        <w:trPr>
          <w:trHeight w:val="1539"/>
        </w:trPr>
        <w:tc>
          <w:tcPr>
            <w:tcW w:w="2122" w:type="dxa"/>
          </w:tcPr>
          <w:p w:rsidR="0029593E" w:rsidRPr="00AD3EA4" w:rsidRDefault="0029593E" w:rsidP="002959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Шерухин</w:t>
            </w:r>
            <w:proofErr w:type="spellEnd"/>
            <w:r w:rsidRPr="0029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 Игоревич</w:t>
            </w:r>
          </w:p>
        </w:tc>
        <w:tc>
          <w:tcPr>
            <w:tcW w:w="2835" w:type="dxa"/>
          </w:tcPr>
          <w:p w:rsidR="0029593E" w:rsidRDefault="0029593E" w:rsidP="0029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93E">
              <w:rPr>
                <w:rFonts w:ascii="Times New Roman" w:hAnsi="Times New Roman" w:cs="Times New Roman"/>
                <w:sz w:val="20"/>
                <w:szCs w:val="20"/>
              </w:rPr>
              <w:t>с 01.01.2024 г. по 05.02.2024 г. (с учетом продления срока проверки)</w:t>
            </w:r>
          </w:p>
        </w:tc>
        <w:tc>
          <w:tcPr>
            <w:tcW w:w="5386" w:type="dxa"/>
          </w:tcPr>
          <w:p w:rsidR="0029593E" w:rsidRPr="00AD3EA4" w:rsidRDefault="0029593E" w:rsidP="002959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«ОВЕНТИС», Пахомов А. В., Степин И. В</w:t>
            </w:r>
            <w:bookmarkStart w:id="0" w:name="_GoBack"/>
            <w:bookmarkEnd w:id="0"/>
            <w:r w:rsidRPr="0029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9593E" w:rsidRPr="001A712E" w:rsidRDefault="0029593E" w:rsidP="0029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268" w:type="dxa"/>
          </w:tcPr>
          <w:p w:rsidR="0029593E" w:rsidRPr="001A712E" w:rsidRDefault="0029593E" w:rsidP="0029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80CE0"/>
    <w:rsid w:val="0029593E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7B38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920830"/>
    <w:rsid w:val="00933179"/>
    <w:rsid w:val="00962A29"/>
    <w:rsid w:val="009B12CB"/>
    <w:rsid w:val="009B557F"/>
    <w:rsid w:val="009C2BCD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E1A07"/>
    <w:rsid w:val="00DC7E5F"/>
    <w:rsid w:val="00DD00FC"/>
    <w:rsid w:val="00E03CB6"/>
    <w:rsid w:val="00E07063"/>
    <w:rsid w:val="00E26C78"/>
    <w:rsid w:val="00E50D88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F420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0C1F-0F35-4D96-9FF2-30F18FB0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2022-03-01T10:11:00Z</dcterms:created>
  <dcterms:modified xsi:type="dcterms:W3CDTF">2024-02-15T12:26:00Z</dcterms:modified>
</cp:coreProperties>
</file>